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4C" w:rsidRDefault="00544A4C" w:rsidP="00544A4C">
      <w:pPr>
        <w:shd w:val="clear" w:color="auto" w:fill="FFFFFF"/>
        <w:spacing w:after="0" w:line="240" w:lineRule="auto"/>
        <w:rPr>
          <w:rFonts w:ascii="inherit" w:eastAsia="Times New Roman" w:hAnsi="inherit" w:cs="Calibri"/>
          <w:b/>
          <w:bCs/>
          <w:color w:val="000000"/>
          <w:sz w:val="24"/>
          <w:szCs w:val="24"/>
          <w:shd w:val="clear" w:color="auto" w:fill="FFFFFF"/>
        </w:rPr>
      </w:pPr>
    </w:p>
    <w:p w:rsidR="00544A4C" w:rsidRDefault="00544A4C" w:rsidP="00544A4C">
      <w:pPr>
        <w:shd w:val="clear" w:color="auto" w:fill="FFFFFF"/>
        <w:spacing w:after="0" w:line="240" w:lineRule="auto"/>
        <w:rPr>
          <w:rFonts w:ascii="inherit" w:eastAsia="Times New Roman" w:hAnsi="inherit" w:cs="Calibri"/>
          <w:b/>
          <w:bCs/>
          <w:color w:val="000000"/>
          <w:sz w:val="24"/>
          <w:szCs w:val="24"/>
          <w:shd w:val="clear" w:color="auto" w:fill="FFFFFF"/>
        </w:rPr>
      </w:pPr>
      <w:r>
        <w:rPr>
          <w:rFonts w:ascii="inherit" w:eastAsia="Times New Roman" w:hAnsi="inherit" w:cs="Calibri"/>
          <w:b/>
          <w:bCs/>
          <w:color w:val="000000"/>
          <w:sz w:val="24"/>
          <w:szCs w:val="24"/>
          <w:shd w:val="clear" w:color="auto" w:fill="FFFFFF"/>
        </w:rPr>
        <w:t>Производствени, логистични проблеми, липсата на внос и неправилната употреба генерира недостига на лекарства у нас</w:t>
      </w:r>
    </w:p>
    <w:p w:rsidR="00544A4C" w:rsidRDefault="00544A4C" w:rsidP="00544A4C">
      <w:pPr>
        <w:shd w:val="clear" w:color="auto" w:fill="FFFFFF"/>
        <w:spacing w:after="0" w:line="240" w:lineRule="auto"/>
        <w:rPr>
          <w:rFonts w:ascii="inherit" w:eastAsia="Times New Roman" w:hAnsi="inherit" w:cs="Calibri"/>
          <w:b/>
          <w:bCs/>
          <w:color w:val="000000"/>
          <w:sz w:val="24"/>
          <w:szCs w:val="24"/>
          <w:shd w:val="clear" w:color="auto" w:fill="FFFFFF"/>
        </w:rPr>
      </w:pPr>
    </w:p>
    <w:p w:rsidR="00544A4C" w:rsidRPr="00B728E6" w:rsidRDefault="00544A4C" w:rsidP="00544A4C">
      <w:pPr>
        <w:shd w:val="clear" w:color="auto" w:fill="FFFFFF"/>
        <w:spacing w:after="0" w:line="240" w:lineRule="auto"/>
        <w:rPr>
          <w:rFonts w:ascii="inherit" w:eastAsia="Times New Roman" w:hAnsi="inherit" w:cs="Calibri"/>
          <w:b/>
          <w:bCs/>
          <w:color w:val="000000"/>
          <w:sz w:val="24"/>
          <w:szCs w:val="24"/>
          <w:shd w:val="clear" w:color="auto" w:fill="FFFFFF"/>
        </w:rPr>
      </w:pPr>
      <w:r>
        <w:rPr>
          <w:rFonts w:ascii="inherit" w:eastAsia="Times New Roman" w:hAnsi="inherit" w:cs="Calibri"/>
          <w:b/>
          <w:bCs/>
          <w:color w:val="000000"/>
          <w:sz w:val="24"/>
          <w:szCs w:val="24"/>
          <w:shd w:val="clear" w:color="auto" w:fill="FFFFFF"/>
        </w:rPr>
        <w:t>Обсъжданите нормативни промени не адресират нито една от тях</w:t>
      </w:r>
    </w:p>
    <w:p w:rsidR="00544A4C" w:rsidRDefault="00544A4C" w:rsidP="00544A4C">
      <w:pPr>
        <w:shd w:val="clear" w:color="auto" w:fill="FFFFFF"/>
        <w:spacing w:after="0" w:line="240" w:lineRule="auto"/>
        <w:rPr>
          <w:rFonts w:ascii="inherit" w:eastAsia="Times New Roman" w:hAnsi="inherit" w:cs="Calibri"/>
          <w:b/>
          <w:bCs/>
          <w:color w:val="000000"/>
          <w:sz w:val="24"/>
          <w:szCs w:val="24"/>
          <w:shd w:val="clear" w:color="auto" w:fill="FFFFFF"/>
        </w:rPr>
      </w:pPr>
    </w:p>
    <w:p w:rsidR="00544A4C" w:rsidRDefault="00544A4C" w:rsidP="00544A4C">
      <w:pPr>
        <w:shd w:val="clear" w:color="auto" w:fill="FFFFFF"/>
        <w:spacing w:after="0" w:line="240" w:lineRule="auto"/>
      </w:pP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Коментираният недостиг на лекарства в момента не попада в обхвата на СЕСПА. Поради тази причина е неоправдан  опитът да се променя Закона за лекарствените продукти в хуманната медицина, освен евентуално да се удовлетворят отдавнашни лобистки интереси срещу паралелната дистрибуция и свободното движение в европейския съюз.</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 xml:space="preserve">Ситуацията наподобява затваряне на очите пред реалните проблеми и </w:t>
      </w:r>
      <w:r w:rsidR="00E81F08">
        <w:rPr>
          <w:rFonts w:ascii="inherit" w:eastAsia="Times New Roman" w:hAnsi="inherit" w:cs="Calibri"/>
          <w:color w:val="000000"/>
          <w:sz w:val="24"/>
          <w:szCs w:val="24"/>
          <w:shd w:val="clear" w:color="auto" w:fill="FFFFFF"/>
        </w:rPr>
        <w:t>поемане</w:t>
      </w:r>
      <w:r>
        <w:rPr>
          <w:rFonts w:ascii="inherit" w:eastAsia="Times New Roman" w:hAnsi="inherit" w:cs="Calibri"/>
          <w:color w:val="000000"/>
          <w:sz w:val="24"/>
          <w:szCs w:val="24"/>
          <w:shd w:val="clear" w:color="auto" w:fill="FFFFFF"/>
        </w:rPr>
        <w:t xml:space="preserve"> в посока, от която решение за пациентите няма да дойде. Важен е контролът върху уведомленията за временно и трайно преустановяване на вноса. П</w:t>
      </w:r>
      <w:r w:rsidR="00E81F08">
        <w:rPr>
          <w:rFonts w:ascii="inherit" w:eastAsia="Times New Roman" w:hAnsi="inherit" w:cs="Calibri"/>
          <w:color w:val="000000"/>
          <w:sz w:val="24"/>
          <w:szCs w:val="24"/>
          <w:shd w:val="clear" w:color="auto" w:fill="FFFFFF"/>
        </w:rPr>
        <w:t xml:space="preserve">ритежателите на разрешение за употреба </w:t>
      </w:r>
      <w:r w:rsidR="00E81F08">
        <w:rPr>
          <w:rFonts w:ascii="inherit" w:eastAsia="Times New Roman" w:hAnsi="inherit" w:cs="Calibri"/>
          <w:color w:val="000000"/>
          <w:sz w:val="24"/>
          <w:szCs w:val="24"/>
          <w:shd w:val="clear" w:color="auto" w:fill="FFFFFF"/>
          <w:lang w:val="en-US"/>
        </w:rPr>
        <w:t>(</w:t>
      </w:r>
      <w:r w:rsidR="00E81F08">
        <w:rPr>
          <w:rFonts w:ascii="inherit" w:eastAsia="Times New Roman" w:hAnsi="inherit" w:cs="Calibri"/>
          <w:color w:val="000000"/>
          <w:sz w:val="24"/>
          <w:szCs w:val="24"/>
          <w:shd w:val="clear" w:color="auto" w:fill="FFFFFF"/>
        </w:rPr>
        <w:t>П</w:t>
      </w:r>
      <w:r>
        <w:rPr>
          <w:rFonts w:ascii="inherit" w:eastAsia="Times New Roman" w:hAnsi="inherit" w:cs="Calibri"/>
          <w:color w:val="000000"/>
          <w:sz w:val="24"/>
          <w:szCs w:val="24"/>
          <w:shd w:val="clear" w:color="auto" w:fill="FFFFFF"/>
        </w:rPr>
        <w:t>РУ</w:t>
      </w:r>
      <w:r w:rsidR="00E81F08">
        <w:rPr>
          <w:rFonts w:ascii="inherit" w:eastAsia="Times New Roman" w:hAnsi="inherit" w:cs="Calibri"/>
          <w:color w:val="000000"/>
          <w:sz w:val="24"/>
          <w:szCs w:val="24"/>
          <w:shd w:val="clear" w:color="auto" w:fill="FFFFFF"/>
          <w:lang w:val="en-US"/>
        </w:rPr>
        <w:t>)</w:t>
      </w:r>
      <w:r>
        <w:rPr>
          <w:rFonts w:ascii="inherit" w:eastAsia="Times New Roman" w:hAnsi="inherit" w:cs="Calibri"/>
          <w:color w:val="000000"/>
          <w:sz w:val="24"/>
          <w:szCs w:val="24"/>
          <w:shd w:val="clear" w:color="auto" w:fill="FFFFFF"/>
        </w:rPr>
        <w:t xml:space="preserve"> са задължени да го правят два месеца по-рано и държавата разполага с време да инициира извънредни доставки</w:t>
      </w:r>
      <w:r w:rsidR="00E81F08">
        <w:rPr>
          <w:rFonts w:ascii="inherit" w:eastAsia="Times New Roman" w:hAnsi="inherit" w:cs="Calibri"/>
          <w:color w:val="000000"/>
          <w:sz w:val="24"/>
          <w:szCs w:val="24"/>
          <w:shd w:val="clear" w:color="auto" w:fill="FFFFFF"/>
        </w:rPr>
        <w:t xml:space="preserve">, </w:t>
      </w:r>
      <w:r>
        <w:rPr>
          <w:rFonts w:ascii="inherit" w:eastAsia="Times New Roman" w:hAnsi="inherit" w:cs="Calibri"/>
          <w:color w:val="000000"/>
          <w:sz w:val="24"/>
          <w:szCs w:val="24"/>
          <w:shd w:val="clear" w:color="auto" w:fill="FFFFFF"/>
        </w:rPr>
        <w:t xml:space="preserve">да информира лекарите и фармацевтите. Няма публична информация извършва ли се такъв контрол, има ли глобени за неспазване на законовите ангажименти за осигуряване на достатъчни количества лекарства и предприети </w:t>
      </w:r>
      <w:r w:rsidR="00E81F08">
        <w:rPr>
          <w:rFonts w:ascii="inherit" w:eastAsia="Times New Roman" w:hAnsi="inherit" w:cs="Calibri"/>
          <w:color w:val="000000"/>
          <w:sz w:val="24"/>
          <w:szCs w:val="24"/>
          <w:shd w:val="clear" w:color="auto" w:fill="FFFFFF"/>
        </w:rPr>
        <w:t xml:space="preserve">ли са </w:t>
      </w:r>
      <w:r>
        <w:rPr>
          <w:rFonts w:ascii="inherit" w:eastAsia="Times New Roman" w:hAnsi="inherit" w:cs="Calibri"/>
          <w:color w:val="000000"/>
          <w:sz w:val="24"/>
          <w:szCs w:val="24"/>
          <w:shd w:val="clear" w:color="auto" w:fill="FFFFFF"/>
        </w:rPr>
        <w:t xml:space="preserve">действия към съсловията на предписващи и отпускащи лекарства. </w:t>
      </w:r>
    </w:p>
    <w:p w:rsidR="00E81F08" w:rsidRDefault="00E81F08"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E81F08" w:rsidRDefault="00E81F08" w:rsidP="00E81F08">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 xml:space="preserve">Няма институционални анализи на причините за недостатъчни количества антибиотици и съответстващи на това мерки. Поради неясни причини се атакува </w:t>
      </w:r>
      <w:r w:rsidRPr="00E81F08">
        <w:rPr>
          <w:rFonts w:ascii="inherit" w:eastAsia="Times New Roman" w:hAnsi="inherit" w:cs="Calibri"/>
          <w:color w:val="000000"/>
          <w:sz w:val="24"/>
          <w:szCs w:val="24"/>
          <w:shd w:val="clear" w:color="auto" w:fill="FFFFFF"/>
        </w:rPr>
        <w:t xml:space="preserve">Специализираната електронна система за проследяване и анализ на лекарствените продукти </w:t>
      </w:r>
      <w:r>
        <w:rPr>
          <w:rFonts w:ascii="inherit" w:eastAsia="Times New Roman" w:hAnsi="inherit" w:cs="Calibri"/>
          <w:color w:val="000000"/>
          <w:sz w:val="24"/>
          <w:szCs w:val="24"/>
          <w:shd w:val="clear" w:color="auto" w:fill="FFFFFF"/>
          <w:lang w:val="en-US"/>
        </w:rPr>
        <w:t>(</w:t>
      </w:r>
      <w:r w:rsidRPr="00E81F08">
        <w:rPr>
          <w:rFonts w:ascii="inherit" w:eastAsia="Times New Roman" w:hAnsi="inherit" w:cs="Calibri"/>
          <w:color w:val="000000"/>
          <w:sz w:val="24"/>
          <w:szCs w:val="24"/>
          <w:shd w:val="clear" w:color="auto" w:fill="FFFFFF"/>
        </w:rPr>
        <w:t>СЕСПА</w:t>
      </w:r>
      <w:r>
        <w:rPr>
          <w:rFonts w:ascii="inherit" w:eastAsia="Times New Roman" w:hAnsi="inherit" w:cs="Calibri"/>
          <w:color w:val="000000"/>
          <w:sz w:val="24"/>
          <w:szCs w:val="24"/>
          <w:shd w:val="clear" w:color="auto" w:fill="FFFFFF"/>
          <w:lang w:val="en-US"/>
        </w:rPr>
        <w:t>)</w:t>
      </w:r>
      <w:r>
        <w:rPr>
          <w:rFonts w:ascii="inherit" w:eastAsia="Times New Roman" w:hAnsi="inherit" w:cs="Calibri"/>
          <w:color w:val="000000"/>
          <w:sz w:val="24"/>
          <w:szCs w:val="24"/>
          <w:shd w:val="clear" w:color="auto" w:fill="FFFFFF"/>
        </w:rPr>
        <w:t xml:space="preserve"> правото на свободно движение на стоки, като и двете нямат нищо общо с липсите от последните месеци. Нещо повече – именно паралелната дистрибуция даде решение чрез доставки от паралелен внос на критични за децата пациенти лекарства преди Коледните празници. </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Недостигът на лекарства в момента не се дължи на паралелен износ, а на висока заболеваемост, свръхпотребление и изкривяванията в лекарствената употреба у нас. За да се компенсира недостатъчния внос на антибиотици и инхалаторни продукти за деца следва да се насърчи паралелната дистрибуция, а не да се ограничава. И в момента доставките на аугментин и вентолин солуцио у нас са и благодарение на паралелен внос. С промяната в алгоритъма на СЕСПА нито ще се осигурят повече суспензии, нито ще се решат проблемите на лекарствоснабдяването. </w:t>
      </w:r>
    </w:p>
    <w:p w:rsidR="00544A4C" w:rsidRDefault="00544A4C" w:rsidP="00544A4C">
      <w:pPr>
        <w:shd w:val="clear" w:color="auto" w:fill="FFFFFF"/>
        <w:spacing w:after="0" w:line="240" w:lineRule="auto"/>
        <w:rPr>
          <w:rFonts w:ascii="inherit" w:eastAsia="Times New Roman" w:hAnsi="inherit" w:cs="Calibri"/>
          <w:color w:val="000000"/>
          <w:sz w:val="24"/>
          <w:szCs w:val="24"/>
          <w:shd w:val="clear" w:color="auto" w:fill="FFFFFF"/>
        </w:rPr>
      </w:pPr>
    </w:p>
    <w:p w:rsidR="008E5CAA" w:rsidRDefault="00544A4C" w:rsidP="008E5CAA">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Бихме искали да апелираме за прецизност на фактите, а именно, че СЕСПА наблюдава около 4000 лекарства от Позитивния лекарствен списък от началото на функционирането си,  а недостигът в момента не засяга нито едно от тях. </w:t>
      </w:r>
      <w:r w:rsidR="008E5CAA">
        <w:rPr>
          <w:rFonts w:ascii="inherit" w:eastAsia="Times New Roman" w:hAnsi="inherit" w:cs="Calibri"/>
          <w:color w:val="000000"/>
          <w:sz w:val="24"/>
          <w:szCs w:val="24"/>
          <w:shd w:val="clear" w:color="auto" w:fill="FFFFFF"/>
        </w:rPr>
        <w:t xml:space="preserve">А законовият праг от 65% е свързан с логистиката на процесите и прибързаната му промяна му би нарушила балансът в лекарствоснабдяването.  </w:t>
      </w:r>
    </w:p>
    <w:p w:rsidR="00E81F08" w:rsidRDefault="00E81F08"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pPr>
      <w:r>
        <w:rPr>
          <w:rFonts w:eastAsia="Times New Roman" w:cs="Calibri"/>
          <w:color w:val="000000"/>
          <w:sz w:val="24"/>
          <w:szCs w:val="24"/>
          <w:shd w:val="clear" w:color="auto" w:fill="FFFFFF"/>
        </w:rPr>
        <w:br/>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lastRenderedPageBreak/>
        <w:t xml:space="preserve">За да се реши проблемът е необходим повече внос чрез насърчаване на паралелния внос с предлаганата от нас промяна в Наредба 4, възможност за бърз внос от търговците на едро и намаляване на административната тежест върху паралелните вносители. Такива мерки и до момента не са предприети, а са изцяло в прерогативите на изпълнителната власт, тъй като касаят промени в поднормативната рамка. </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8E5CAA" w:rsidRDefault="008E5CAA" w:rsidP="008E5CAA">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Административните бариери пред паралелния внос са огромни. Законът и до днес определя 90 дни срок едно лекарство да получи разрешение за употреба от паралелен внос и 30 дни за да му бъде разрешена цена – тоест минимум 120 дни, за да</w:t>
      </w:r>
      <w:r>
        <w:rPr>
          <w:rFonts w:ascii="inherit" w:eastAsia="Times New Roman" w:hAnsi="inherit" w:cs="Calibri"/>
          <w:color w:val="000000"/>
          <w:sz w:val="24"/>
          <w:szCs w:val="24"/>
          <w:shd w:val="clear" w:color="auto" w:fill="FFFFFF"/>
          <w:lang w:val="en-US"/>
        </w:rPr>
        <w:t xml:space="preserve"> </w:t>
      </w:r>
      <w:r>
        <w:rPr>
          <w:rFonts w:ascii="inherit" w:eastAsia="Times New Roman" w:hAnsi="inherit" w:cs="Calibri"/>
          <w:color w:val="000000"/>
          <w:sz w:val="24"/>
          <w:szCs w:val="24"/>
          <w:shd w:val="clear" w:color="auto" w:fill="FFFFFF"/>
        </w:rPr>
        <w:t xml:space="preserve"> стигне до пациента. На практика обаче може да отнеме 10 – 12 месеца поради тромави и недалновидни процедури. Призовавахме и продължаваме да предлагаме при установен по ЗЛПХМ недостиг да започва моментална процедура, без да се изчаква отговор от агенцията на държавата, от която ще се извърши внос, преминаване на регистрационен режим за утвърждаване на цената на лекарството и възможност пациентите да го получат с определения процент реимбурсация в аптеката.  </w:t>
      </w:r>
    </w:p>
    <w:p w:rsidR="008E5CAA" w:rsidRDefault="008E5CAA"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 xml:space="preserve">Тревожни са данните са изтегляне от пазара на лекарства у нас. 2000 са дерегистрираните лекарства в периода 2014 - 2020. Според годишния доклад на ИАЛ през 2020 г.  по желание на притежателите на разрешения за употреба са прекратени 268 разрешения за употреба на лекарствени продукти. Необходими са терапевтични ръководства за лекарите, в които ясно да бъде описано кои лекарства са изтеглени от България и това отново е ангажимент на министерство-то и структурите му. Лекарите трябва да бъдат информирани навреме, за да не ги предписват и да не създава паника сред пациентите. Освен това многократно предлагаме да се регламентира възможност да внасяме същите тези лекарства, но оставаме нечути. </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 xml:space="preserve">Представяме и нашите данни за липсващи лекарства, които вече над 3 години получаваме като сигнали от пациентите в страната: </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r>
        <w:rPr>
          <w:rFonts w:ascii="inherit" w:eastAsia="Times New Roman" w:hAnsi="inherit" w:cs="Calibri"/>
          <w:color w:val="000000"/>
          <w:sz w:val="24"/>
          <w:szCs w:val="24"/>
          <w:shd w:val="clear" w:color="auto" w:fill="FFFFFF"/>
        </w:rPr>
        <w:t>Обобщените ни данни за периода 9 юни 2019 – 17 януари 202</w:t>
      </w:r>
      <w:r w:rsidR="007266AC">
        <w:rPr>
          <w:rFonts w:ascii="inherit" w:eastAsia="Times New Roman" w:hAnsi="inherit" w:cs="Calibri"/>
          <w:color w:val="000000"/>
          <w:sz w:val="24"/>
          <w:szCs w:val="24"/>
          <w:shd w:val="clear" w:color="auto" w:fill="FFFFFF"/>
        </w:rPr>
        <w:t>3</w:t>
      </w:r>
      <w:r>
        <w:rPr>
          <w:rFonts w:ascii="inherit" w:eastAsia="Times New Roman" w:hAnsi="inherit" w:cs="Calibri"/>
          <w:color w:val="000000"/>
          <w:sz w:val="24"/>
          <w:szCs w:val="24"/>
          <w:shd w:val="clear" w:color="auto" w:fill="FFFFFF"/>
        </w:rPr>
        <w:t xml:space="preserve"> върху общо 1859 сигнала от пациенти сочат, че сигнализираните лекарства липсват поради следните причини:</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Pr="00B728E6" w:rsidRDefault="00544A4C" w:rsidP="00544A4C">
      <w:pPr>
        <w:pStyle w:val="ListParagraph"/>
        <w:numPr>
          <w:ilvl w:val="0"/>
          <w:numId w:val="24"/>
        </w:numPr>
        <w:shd w:val="clear" w:color="auto" w:fill="FFFFFF"/>
        <w:autoSpaceDN w:val="0"/>
        <w:spacing w:after="0" w:line="240" w:lineRule="auto"/>
        <w:contextualSpacing w:val="0"/>
        <w:jc w:val="both"/>
        <w:textAlignment w:val="baseline"/>
        <w:rPr>
          <w:rFonts w:ascii="inherit" w:eastAsia="Times New Roman" w:hAnsi="inherit" w:cs="Calibri"/>
          <w:color w:val="000000"/>
          <w:sz w:val="24"/>
          <w:szCs w:val="24"/>
          <w:shd w:val="clear" w:color="auto" w:fill="FFFFFF"/>
        </w:rPr>
      </w:pPr>
      <w:r w:rsidRPr="00B728E6">
        <w:rPr>
          <w:rFonts w:ascii="inherit" w:eastAsia="Times New Roman" w:hAnsi="inherit" w:cs="Calibri"/>
          <w:color w:val="000000"/>
          <w:sz w:val="24"/>
          <w:szCs w:val="24"/>
          <w:shd w:val="clear" w:color="auto" w:fill="FFFFFF"/>
        </w:rPr>
        <w:t>19% лекарствата са със статут на временно преустановен внос поради нарушаване на производствения цикъл, за което ПРУ е подало уведомление към ИАЛ. Това прави лекарството дефицитно и трудно за откриване в аптечната мрежа поради изчерпващи се неравномерни наличности в аптеките и изчерпването им преди следващия цикъл на внос</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Pr="00B728E6" w:rsidRDefault="00544A4C" w:rsidP="00544A4C">
      <w:pPr>
        <w:pStyle w:val="ListParagraph"/>
        <w:numPr>
          <w:ilvl w:val="0"/>
          <w:numId w:val="24"/>
        </w:numPr>
        <w:shd w:val="clear" w:color="auto" w:fill="FFFFFF"/>
        <w:autoSpaceDN w:val="0"/>
        <w:spacing w:after="0" w:line="240" w:lineRule="auto"/>
        <w:contextualSpacing w:val="0"/>
        <w:jc w:val="both"/>
        <w:textAlignment w:val="baseline"/>
        <w:rPr>
          <w:rFonts w:ascii="inherit" w:eastAsia="Times New Roman" w:hAnsi="inherit" w:cs="Calibri"/>
          <w:color w:val="000000"/>
          <w:sz w:val="24"/>
          <w:szCs w:val="24"/>
          <w:shd w:val="clear" w:color="auto" w:fill="FFFFFF"/>
        </w:rPr>
      </w:pPr>
      <w:r w:rsidRPr="00B728E6">
        <w:rPr>
          <w:rFonts w:ascii="inherit" w:eastAsia="Times New Roman" w:hAnsi="inherit" w:cs="Calibri"/>
          <w:color w:val="000000"/>
          <w:sz w:val="24"/>
          <w:szCs w:val="24"/>
          <w:shd w:val="clear" w:color="auto" w:fill="FFFFFF"/>
        </w:rPr>
        <w:t>21% от сигналите са за лекарства със заличена регистрацията у нас. Те са изцяло липсващи от пазара, а дерегистрацията им води до "аптечен туризъм", при който българските граждани са принудени да си го набавят от съседни и дори далечни страни</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Pr="00B728E6" w:rsidRDefault="00544A4C" w:rsidP="00544A4C">
      <w:pPr>
        <w:pStyle w:val="ListParagraph"/>
        <w:numPr>
          <w:ilvl w:val="0"/>
          <w:numId w:val="24"/>
        </w:numPr>
        <w:shd w:val="clear" w:color="auto" w:fill="FFFFFF"/>
        <w:autoSpaceDN w:val="0"/>
        <w:spacing w:after="0" w:line="240" w:lineRule="auto"/>
        <w:contextualSpacing w:val="0"/>
        <w:jc w:val="both"/>
        <w:textAlignment w:val="baseline"/>
        <w:rPr>
          <w:rFonts w:ascii="inherit" w:eastAsia="Times New Roman" w:hAnsi="inherit" w:cs="Calibri"/>
          <w:color w:val="000000"/>
          <w:sz w:val="24"/>
          <w:szCs w:val="24"/>
          <w:shd w:val="clear" w:color="auto" w:fill="FFFFFF"/>
        </w:rPr>
      </w:pPr>
      <w:r w:rsidRPr="00B728E6">
        <w:rPr>
          <w:rFonts w:ascii="inherit" w:eastAsia="Times New Roman" w:hAnsi="inherit" w:cs="Calibri"/>
          <w:color w:val="000000"/>
          <w:sz w:val="24"/>
          <w:szCs w:val="24"/>
          <w:shd w:val="clear" w:color="auto" w:fill="FFFFFF"/>
        </w:rPr>
        <w:lastRenderedPageBreak/>
        <w:t>24% от сигналите са поради трайно преустановен внос, за който отново има уведомлениe. Този процес вероятно ще бъде последван от процес на дерегистрация</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Pr="00B728E6" w:rsidRDefault="00544A4C" w:rsidP="00544A4C">
      <w:pPr>
        <w:pStyle w:val="ListParagraph"/>
        <w:numPr>
          <w:ilvl w:val="0"/>
          <w:numId w:val="24"/>
        </w:numPr>
        <w:shd w:val="clear" w:color="auto" w:fill="FFFFFF"/>
        <w:autoSpaceDN w:val="0"/>
        <w:spacing w:after="0" w:line="240" w:lineRule="auto"/>
        <w:contextualSpacing w:val="0"/>
        <w:jc w:val="both"/>
        <w:textAlignment w:val="baseline"/>
        <w:rPr>
          <w:rFonts w:ascii="inherit" w:eastAsia="Times New Roman" w:hAnsi="inherit" w:cs="Calibri"/>
          <w:color w:val="000000"/>
          <w:sz w:val="24"/>
          <w:szCs w:val="24"/>
          <w:shd w:val="clear" w:color="auto" w:fill="FFFFFF"/>
        </w:rPr>
      </w:pPr>
      <w:r w:rsidRPr="00B728E6">
        <w:rPr>
          <w:rFonts w:ascii="inherit" w:eastAsia="Times New Roman" w:hAnsi="inherit" w:cs="Calibri"/>
          <w:color w:val="000000"/>
          <w:sz w:val="24"/>
          <w:szCs w:val="24"/>
          <w:shd w:val="clear" w:color="auto" w:fill="FFFFFF"/>
        </w:rPr>
        <w:t>В 3% от случаите лекарството няма регистрация в България и не може да бъде разпространявано на територията на България – 41 сигнала или.</w:t>
      </w:r>
    </w:p>
    <w:p w:rsidR="00544A4C" w:rsidRPr="00B728E6" w:rsidRDefault="00544A4C" w:rsidP="00544A4C">
      <w:pPr>
        <w:pStyle w:val="ListParagraph"/>
        <w:numPr>
          <w:ilvl w:val="0"/>
          <w:numId w:val="24"/>
        </w:numPr>
        <w:shd w:val="clear" w:color="auto" w:fill="FFFFFF"/>
        <w:autoSpaceDN w:val="0"/>
        <w:spacing w:after="0" w:line="240" w:lineRule="auto"/>
        <w:contextualSpacing w:val="0"/>
        <w:jc w:val="both"/>
        <w:textAlignment w:val="baseline"/>
        <w:rPr>
          <w:rFonts w:ascii="inherit" w:eastAsia="Times New Roman" w:hAnsi="inherit" w:cs="Calibri"/>
          <w:color w:val="000000"/>
          <w:sz w:val="24"/>
          <w:szCs w:val="24"/>
          <w:shd w:val="clear" w:color="auto" w:fill="FFFFFF"/>
        </w:rPr>
      </w:pPr>
      <w:r w:rsidRPr="00B728E6">
        <w:rPr>
          <w:rFonts w:ascii="inherit" w:eastAsia="Times New Roman" w:hAnsi="inherit" w:cs="Calibri"/>
          <w:color w:val="000000"/>
          <w:sz w:val="24"/>
          <w:szCs w:val="24"/>
          <w:shd w:val="clear" w:color="auto" w:fill="FFFFFF"/>
        </w:rPr>
        <w:t>2% се дължи на търсене на болнични продукти в аптечната мрежа</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Pr="00B728E6" w:rsidRDefault="00544A4C" w:rsidP="00544A4C">
      <w:pPr>
        <w:pStyle w:val="ListParagraph"/>
        <w:numPr>
          <w:ilvl w:val="0"/>
          <w:numId w:val="24"/>
        </w:numPr>
        <w:shd w:val="clear" w:color="auto" w:fill="FFFFFF"/>
        <w:autoSpaceDN w:val="0"/>
        <w:spacing w:after="0" w:line="240" w:lineRule="auto"/>
        <w:contextualSpacing w:val="0"/>
        <w:jc w:val="both"/>
        <w:textAlignment w:val="baseline"/>
        <w:rPr>
          <w:rFonts w:ascii="inherit" w:eastAsia="Times New Roman" w:hAnsi="inherit" w:cs="Calibri"/>
          <w:color w:val="000000"/>
          <w:sz w:val="24"/>
          <w:szCs w:val="24"/>
          <w:shd w:val="clear" w:color="auto" w:fill="FFFFFF"/>
        </w:rPr>
      </w:pPr>
      <w:r w:rsidRPr="00B728E6">
        <w:rPr>
          <w:rFonts w:ascii="inherit" w:eastAsia="Times New Roman" w:hAnsi="inherit" w:cs="Calibri"/>
          <w:color w:val="000000"/>
          <w:sz w:val="24"/>
          <w:szCs w:val="24"/>
          <w:shd w:val="clear" w:color="auto" w:fill="FFFFFF"/>
        </w:rPr>
        <w:t xml:space="preserve">В 41% от всички сигнали лекарствата са налични, но не могат да бъдат открити в първата аптека, в която пациентът ги е потърсил. Това се дължи на спецификите на аптечния пазар, които следва да бъдат изяснени или поне в най-базов потребителски смисъл – всяка аптека сама решава какви лекарства да зарежда, както и дали и какви лекарства от тези, които НЗОК напълно или частично заплаща, ще поддържа. Пациентите не знаят това и смятат, че дори в дрогерия могат да получат скъпоструващо лекарство, което здравната каса покрива. </w:t>
      </w:r>
    </w:p>
    <w:p w:rsidR="00544A4C" w:rsidRDefault="00544A4C" w:rsidP="00544A4C">
      <w:pPr>
        <w:shd w:val="clear" w:color="auto" w:fill="FFFFFF"/>
        <w:spacing w:after="0" w:line="240" w:lineRule="auto"/>
        <w:jc w:val="both"/>
        <w:rPr>
          <w:rFonts w:ascii="inherit" w:eastAsia="Times New Roman" w:hAnsi="inherit" w:cs="Calibri"/>
          <w:color w:val="000000"/>
          <w:sz w:val="24"/>
          <w:szCs w:val="24"/>
          <w:shd w:val="clear" w:color="auto" w:fill="FFFFFF"/>
        </w:rPr>
      </w:pPr>
    </w:p>
    <w:p w:rsidR="00544A4C" w:rsidRDefault="00544A4C" w:rsidP="00544A4C">
      <w:pPr>
        <w:shd w:val="clear" w:color="auto" w:fill="FFFFFF"/>
        <w:spacing w:after="0" w:line="240" w:lineRule="auto"/>
        <w:jc w:val="both"/>
      </w:pPr>
      <w:r>
        <w:rPr>
          <w:rFonts w:ascii="inherit" w:eastAsia="Times New Roman" w:hAnsi="inherit" w:cs="Calibri"/>
          <w:color w:val="000000"/>
          <w:sz w:val="24"/>
          <w:szCs w:val="24"/>
          <w:shd w:val="clear" w:color="auto" w:fill="FFFFFF"/>
        </w:rPr>
        <w:t xml:space="preserve">Динамиката и обхвата на лекарствоснабдяването са много мащабни и изискват проактивност от страна на институциите и предписващите специалисти. В първия случай - за насърчаване на вътреобщностни доставки на лекарства в дефицит и бързия паралелен внос, а във втория – за своевременно информиране на пациентите и насочване към налична терапия.  </w:t>
      </w:r>
    </w:p>
    <w:p w:rsidR="00BA6885" w:rsidRPr="000B0289" w:rsidRDefault="00A553E8" w:rsidP="00E12EC7">
      <w:pPr>
        <w:spacing w:after="0" w:line="240" w:lineRule="auto"/>
        <w:ind w:left="5432" w:firstLine="328"/>
        <w:rPr>
          <w:rFonts w:eastAsia="Verdana" w:cstheme="majorHAnsi"/>
          <w:b/>
          <w:bCs/>
          <w:sz w:val="24"/>
          <w:szCs w:val="24"/>
        </w:rPr>
      </w:pPr>
      <w:r w:rsidRPr="000B0289">
        <w:rPr>
          <w:rFonts w:eastAsia="Verdana" w:cstheme="majorHAnsi"/>
          <w:b/>
          <w:bCs/>
          <w:sz w:val="24"/>
          <w:szCs w:val="24"/>
        </w:rPr>
        <w:tab/>
      </w:r>
    </w:p>
    <w:p w:rsidR="00812F82" w:rsidRDefault="00812F82" w:rsidP="00812F82">
      <w:pPr>
        <w:shd w:val="clear" w:color="auto" w:fill="FFFFFF"/>
        <w:spacing w:after="240"/>
        <w:textAlignment w:val="baseline"/>
        <w:rPr>
          <w:rFonts w:ascii="Calibri" w:hAnsi="Calibri" w:cs="Calibri"/>
          <w:color w:val="000000"/>
        </w:rPr>
      </w:pPr>
    </w:p>
    <w:p w:rsidR="00812F82" w:rsidRDefault="00812F82" w:rsidP="00812F82">
      <w:pPr>
        <w:pStyle w:val="NormalWeb"/>
        <w:shd w:val="clear" w:color="auto" w:fill="FFFFFF"/>
        <w:textAlignment w:val="baseline"/>
        <w:rPr>
          <w:rFonts w:ascii="Calibri" w:hAnsi="Calibri" w:cs="Calibri"/>
          <w:color w:val="000000"/>
        </w:rPr>
      </w:pPr>
      <w:r>
        <w:rPr>
          <w:rFonts w:asciiTheme="minorHAnsi" w:eastAsia="Verdana" w:hAnsiTheme="minorHAnsi" w:cstheme="majorHAnsi"/>
          <w:noProof/>
        </w:rPr>
        <w:t xml:space="preserve">За повече информация: </w:t>
      </w:r>
    </w:p>
    <w:p w:rsidR="00812F82" w:rsidRDefault="00812F82" w:rsidP="00812F82">
      <w:pPr>
        <w:pStyle w:val="NormalWeb"/>
        <w:shd w:val="clear" w:color="auto" w:fill="FFFFFF"/>
        <w:textAlignment w:val="baseline"/>
        <w:rPr>
          <w:rFonts w:ascii="Calibri" w:hAnsi="Calibri" w:cs="Calibri"/>
          <w:color w:val="000000"/>
        </w:rPr>
      </w:pPr>
      <w:r>
        <w:rPr>
          <w:rFonts w:ascii="Arial Narrow" w:hAnsi="Arial Narrow" w:cs="Calibri"/>
          <w:b/>
          <w:bCs/>
          <w:color w:val="1F497D"/>
          <w:sz w:val="27"/>
          <w:szCs w:val="27"/>
        </w:rPr>
        <w:t>Боряна Маринкова</w:t>
      </w:r>
    </w:p>
    <w:p w:rsidR="00812F82" w:rsidRDefault="00812F82" w:rsidP="00812F82">
      <w:pPr>
        <w:pStyle w:val="NormalWeb"/>
        <w:shd w:val="clear" w:color="auto" w:fill="FFFFFF"/>
        <w:textAlignment w:val="baseline"/>
        <w:rPr>
          <w:rFonts w:ascii="Calibri" w:hAnsi="Calibri" w:cs="Calibri"/>
          <w:color w:val="000000"/>
        </w:rPr>
      </w:pPr>
      <w:r>
        <w:rPr>
          <w:rFonts w:ascii="Arial Narrow" w:hAnsi="Arial Narrow" w:cs="Calibri"/>
          <w:color w:val="1F497D"/>
          <w:sz w:val="20"/>
          <w:szCs w:val="20"/>
        </w:rPr>
        <w:t xml:space="preserve">Изпълнителен директор </w:t>
      </w:r>
    </w:p>
    <w:p w:rsidR="00812F82" w:rsidRDefault="00812F82" w:rsidP="00812F82">
      <w:pPr>
        <w:pStyle w:val="NormalWeb"/>
        <w:shd w:val="clear" w:color="auto" w:fill="FFFFFF"/>
        <w:textAlignment w:val="baseline"/>
        <w:rPr>
          <w:rFonts w:ascii="Calibri" w:hAnsi="Calibri" w:cs="Calibri"/>
          <w:color w:val="000000"/>
        </w:rPr>
      </w:pPr>
      <w:r>
        <w:rPr>
          <w:rFonts w:ascii="Arial Narrow" w:hAnsi="Arial Narrow" w:cs="Calibri"/>
          <w:color w:val="1F497D"/>
          <w:sz w:val="20"/>
          <w:szCs w:val="20"/>
        </w:rPr>
        <w:t>БАРПТЛ</w:t>
      </w:r>
    </w:p>
    <w:p w:rsidR="00812F82" w:rsidRDefault="00812F82" w:rsidP="00812F82">
      <w:pPr>
        <w:pStyle w:val="NormalWeb"/>
        <w:shd w:val="clear" w:color="auto" w:fill="FFFFFF"/>
        <w:spacing w:before="0" w:after="0"/>
        <w:textAlignment w:val="baseline"/>
        <w:rPr>
          <w:rFonts w:ascii="Calibri" w:hAnsi="Calibri" w:cs="Calibri"/>
          <w:color w:val="000000"/>
        </w:rPr>
      </w:pPr>
      <w:r>
        <w:rPr>
          <w:rFonts w:ascii="Arial Narrow" w:hAnsi="Arial Narrow" w:cs="Calibri"/>
          <w:color w:val="1F497D"/>
          <w:sz w:val="20"/>
          <w:szCs w:val="20"/>
          <w:bdr w:val="none" w:sz="0" w:space="0" w:color="auto" w:frame="1"/>
        </w:rPr>
        <w:t>Моб:  +359884993011</w:t>
      </w:r>
    </w:p>
    <w:p w:rsidR="00812F82" w:rsidRDefault="008A58A9" w:rsidP="00812F82">
      <w:pPr>
        <w:pStyle w:val="NormalWeb"/>
        <w:shd w:val="clear" w:color="auto" w:fill="FFFFFF"/>
        <w:spacing w:before="0" w:after="0"/>
        <w:textAlignment w:val="baseline"/>
        <w:rPr>
          <w:rFonts w:ascii="Calibri" w:hAnsi="Calibri" w:cs="Calibri"/>
          <w:color w:val="000000"/>
        </w:rPr>
      </w:pPr>
      <w:hyperlink r:id="rId9" w:tgtFrame="_blank" w:history="1">
        <w:r w:rsidR="00812F82">
          <w:rPr>
            <w:rStyle w:val="Hyperlink"/>
            <w:rFonts w:ascii="Arial Narrow" w:hAnsi="Arial Narrow" w:cs="Calibri"/>
            <w:sz w:val="20"/>
            <w:szCs w:val="20"/>
            <w:bdr w:val="none" w:sz="0" w:space="0" w:color="auto" w:frame="1"/>
          </w:rPr>
          <w:t>b.marinkova@parallel-trade-development.org</w:t>
        </w:r>
      </w:hyperlink>
    </w:p>
    <w:p w:rsidR="00812F82" w:rsidRDefault="008A58A9" w:rsidP="00812F82">
      <w:pPr>
        <w:pStyle w:val="NormalWeb"/>
        <w:shd w:val="clear" w:color="auto" w:fill="FFFFFF"/>
        <w:spacing w:before="0" w:after="0"/>
        <w:textAlignment w:val="baseline"/>
        <w:rPr>
          <w:rFonts w:ascii="Calibri" w:hAnsi="Calibri" w:cs="Calibri"/>
          <w:color w:val="000000"/>
        </w:rPr>
      </w:pPr>
      <w:hyperlink r:id="rId10" w:tgtFrame="_blank" w:history="1">
        <w:r w:rsidR="00812F82">
          <w:rPr>
            <w:rStyle w:val="Hyperlink"/>
            <w:rFonts w:ascii="Arial Narrow" w:hAnsi="Arial Narrow" w:cs="Calibri"/>
            <w:sz w:val="20"/>
            <w:szCs w:val="20"/>
            <w:bdr w:val="none" w:sz="0" w:space="0" w:color="auto" w:frame="1"/>
          </w:rPr>
          <w:t>www.parallel-trade-development.org</w:t>
        </w:r>
      </w:hyperlink>
    </w:p>
    <w:p w:rsidR="00A553E8" w:rsidRPr="00734F64" w:rsidRDefault="00A553E8" w:rsidP="00FA4A1D">
      <w:pPr>
        <w:spacing w:after="0" w:line="240" w:lineRule="auto"/>
        <w:ind w:hanging="2"/>
        <w:rPr>
          <w:rFonts w:eastAsia="Verdana" w:cstheme="majorHAnsi"/>
          <w:sz w:val="24"/>
          <w:szCs w:val="24"/>
        </w:rPr>
      </w:pPr>
    </w:p>
    <w:sectPr w:rsidR="00A553E8" w:rsidRPr="00734F64" w:rsidSect="008A58A9">
      <w:headerReference w:type="even" r:id="rId11"/>
      <w:headerReference w:type="default" r:id="rId12"/>
      <w:footerReference w:type="even" r:id="rId13"/>
      <w:footerReference w:type="default" r:id="rId14"/>
      <w:headerReference w:type="first" r:id="rId15"/>
      <w:footerReference w:type="first" r:id="rId16"/>
      <w:pgSz w:w="11906" w:h="16838"/>
      <w:pgMar w:top="1417" w:right="566"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FA6" w:rsidRDefault="00624FA6">
      <w:pPr>
        <w:spacing w:after="0" w:line="240" w:lineRule="auto"/>
        <w:ind w:hanging="2"/>
      </w:pPr>
      <w:r>
        <w:separator/>
      </w:r>
    </w:p>
  </w:endnote>
  <w:endnote w:type="continuationSeparator" w:id="0">
    <w:p w:rsidR="00624FA6" w:rsidRDefault="00624FA6">
      <w:pPr>
        <w:spacing w:after="0" w:line="240" w:lineRule="auto"/>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inherit">
    <w:altName w:val="Cambria"/>
    <w:charset w:val="00"/>
    <w:family w:val="roman"/>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E8" w:rsidRDefault="00A553E8">
    <w:pPr>
      <w:pStyle w:val="Footer"/>
      <w:ind w:hanging="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85" w:rsidRDefault="00A350B4">
    <w:pPr>
      <w:pBdr>
        <w:top w:val="single" w:sz="24" w:space="1" w:color="622423"/>
        <w:left w:val="nil"/>
        <w:bottom w:val="nil"/>
        <w:right w:val="nil"/>
        <w:between w:val="nil"/>
      </w:pBdr>
      <w:spacing w:after="0" w:line="240" w:lineRule="auto"/>
      <w:ind w:hanging="2"/>
      <w:rPr>
        <w:color w:val="000000"/>
      </w:rPr>
    </w:pPr>
    <w:r>
      <w:rPr>
        <w:color w:val="000000"/>
      </w:rPr>
      <w:t>БАРПТЛ</w:t>
    </w:r>
  </w:p>
  <w:p w:rsidR="00BA6885" w:rsidRDefault="00A350B4">
    <w:pPr>
      <w:pBdr>
        <w:top w:val="single" w:sz="24" w:space="1" w:color="622423"/>
        <w:left w:val="nil"/>
        <w:bottom w:val="nil"/>
        <w:right w:val="nil"/>
        <w:between w:val="nil"/>
      </w:pBdr>
      <w:spacing w:after="0" w:line="240" w:lineRule="auto"/>
      <w:ind w:hanging="2"/>
      <w:rPr>
        <w:color w:val="000000"/>
      </w:rPr>
    </w:pPr>
    <w:r>
      <w:rPr>
        <w:color w:val="000000"/>
      </w:rPr>
      <w:t>Бул.“Шипченски Проход“ 63, ет.9, София 1574 Тел: 0884993011</w:t>
    </w:r>
    <w:r w:rsidR="003D067E">
      <w:rPr>
        <w:color w:val="000000"/>
      </w:rPr>
      <w:t>, Боряна Маринкова</w:t>
    </w:r>
  </w:p>
  <w:p w:rsidR="00BA6885" w:rsidRDefault="00A350B4">
    <w:pPr>
      <w:pBdr>
        <w:top w:val="single" w:sz="24" w:space="1" w:color="622423"/>
        <w:left w:val="nil"/>
        <w:bottom w:val="nil"/>
        <w:right w:val="nil"/>
        <w:between w:val="nil"/>
      </w:pBdr>
      <w:tabs>
        <w:tab w:val="right" w:pos="10348"/>
      </w:tabs>
      <w:spacing w:after="0" w:line="240" w:lineRule="auto"/>
      <w:ind w:hanging="2"/>
      <w:rPr>
        <w:color w:val="000000"/>
      </w:rPr>
    </w:pPr>
    <w:r>
      <w:rPr>
        <w:color w:val="000000"/>
      </w:rPr>
      <w:t xml:space="preserve">e-mail: </w:t>
    </w:r>
    <w:hyperlink r:id="rId1">
      <w:r>
        <w:rPr>
          <w:color w:val="0000FF"/>
          <w:u w:val="single"/>
        </w:rPr>
        <w:t>office@parallel-trade-development.org</w:t>
      </w:r>
    </w:hyperlink>
    <w:r>
      <w:rPr>
        <w:color w:val="000000"/>
      </w:rPr>
      <w:t xml:space="preserve">; </w:t>
    </w:r>
    <w:hyperlink r:id="rId2">
      <w:r>
        <w:rPr>
          <w:color w:val="0000FF"/>
          <w:u w:val="single"/>
        </w:rPr>
        <w:t>b.marinkova@parallel-trade-development.org</w:t>
      </w:r>
    </w:hyperlink>
    <w:r>
      <w:rPr>
        <w:color w:val="000000"/>
      </w:rPr>
      <w:t xml:space="preserve">   </w:t>
    </w:r>
  </w:p>
  <w:p w:rsidR="00BA6885" w:rsidRDefault="008A58A9">
    <w:pPr>
      <w:pBdr>
        <w:top w:val="single" w:sz="24" w:space="1" w:color="622423"/>
        <w:left w:val="nil"/>
        <w:bottom w:val="nil"/>
        <w:right w:val="nil"/>
        <w:between w:val="nil"/>
      </w:pBdr>
      <w:spacing w:after="0" w:line="240" w:lineRule="auto"/>
      <w:ind w:hanging="2"/>
      <w:rPr>
        <w:rFonts w:ascii="Cambria" w:eastAsia="Cambria" w:hAnsi="Cambria" w:cs="Cambria"/>
        <w:color w:val="000000"/>
      </w:rPr>
    </w:pPr>
    <w:hyperlink r:id="rId3">
      <w:r w:rsidR="00A350B4">
        <w:rPr>
          <w:color w:val="0000FF"/>
          <w:u w:val="single"/>
        </w:rPr>
        <w:t>www.parallel-trade-development.org</w:t>
      </w:r>
    </w:hyperlink>
    <w:r w:rsidR="00A350B4">
      <w:rPr>
        <w:color w:val="000000"/>
      </w:rPr>
      <w:tab/>
    </w:r>
    <w:r w:rsidR="00A350B4">
      <w:rPr>
        <w:rFonts w:ascii="Cambria" w:eastAsia="Cambria" w:hAnsi="Cambria" w:cs="Cambria"/>
        <w:color w:val="000000"/>
      </w:rPr>
      <w:t xml:space="preserve">Страница </w:t>
    </w:r>
    <w:r>
      <w:rPr>
        <w:color w:val="000000"/>
      </w:rPr>
      <w:fldChar w:fldCharType="begin"/>
    </w:r>
    <w:r w:rsidR="00A350B4">
      <w:rPr>
        <w:color w:val="000000"/>
      </w:rPr>
      <w:instrText>PAGE</w:instrText>
    </w:r>
    <w:r>
      <w:rPr>
        <w:color w:val="000000"/>
      </w:rPr>
      <w:fldChar w:fldCharType="separate"/>
    </w:r>
    <w:r w:rsidR="00FA033D">
      <w:rPr>
        <w:noProof/>
        <w:color w:val="000000"/>
      </w:rPr>
      <w:t>3</w:t>
    </w:r>
    <w:r>
      <w:rPr>
        <w:color w:val="000000"/>
      </w:rPr>
      <w:fldChar w:fldCharType="end"/>
    </w:r>
  </w:p>
  <w:p w:rsidR="00BA6885" w:rsidRDefault="00BA6885">
    <w:pPr>
      <w:pBdr>
        <w:top w:val="nil"/>
        <w:left w:val="nil"/>
        <w:bottom w:val="nil"/>
        <w:right w:val="nil"/>
        <w:between w:val="nil"/>
      </w:pBdr>
      <w:spacing w:after="0" w:line="240" w:lineRule="auto"/>
      <w:ind w:hanging="2"/>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E8" w:rsidRDefault="00A553E8">
    <w:pPr>
      <w:pStyle w:val="Footer"/>
      <w:ind w:hanging="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FA6" w:rsidRDefault="00624FA6">
      <w:pPr>
        <w:spacing w:after="0" w:line="240" w:lineRule="auto"/>
        <w:ind w:hanging="2"/>
      </w:pPr>
      <w:r>
        <w:separator/>
      </w:r>
    </w:p>
  </w:footnote>
  <w:footnote w:type="continuationSeparator" w:id="0">
    <w:p w:rsidR="00624FA6" w:rsidRDefault="00624FA6">
      <w:pPr>
        <w:spacing w:after="0" w:line="240" w:lineRule="auto"/>
        <w:ind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E8" w:rsidRDefault="00A553E8">
    <w:pPr>
      <w:pStyle w:val="Header"/>
      <w:ind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85" w:rsidRDefault="00BA6885">
    <w:pPr>
      <w:pBdr>
        <w:top w:val="nil"/>
        <w:left w:val="nil"/>
        <w:bottom w:val="nil"/>
        <w:right w:val="nil"/>
        <w:between w:val="nil"/>
      </w:pBdr>
      <w:spacing w:after="0" w:line="240" w:lineRule="auto"/>
      <w:ind w:hanging="2"/>
      <w:rPr>
        <w:color w:val="000000"/>
      </w:rPr>
    </w:pPr>
  </w:p>
  <w:p w:rsidR="00BA6885" w:rsidRDefault="00A350B4" w:rsidP="00DD5374">
    <w:pPr>
      <w:pBdr>
        <w:top w:val="nil"/>
        <w:left w:val="nil"/>
        <w:bottom w:val="nil"/>
        <w:right w:val="nil"/>
        <w:between w:val="nil"/>
      </w:pBdr>
      <w:spacing w:after="0" w:line="240" w:lineRule="auto"/>
      <w:ind w:right="284" w:hanging="2"/>
      <w:jc w:val="right"/>
      <w:rPr>
        <w:color w:val="000000"/>
      </w:rPr>
    </w:pPr>
    <w:r>
      <w:rPr>
        <w:noProof/>
        <w:color w:val="000000"/>
        <w:lang w:val="en-US" w:eastAsia="en-US"/>
      </w:rPr>
      <w:drawing>
        <wp:inline distT="0" distB="0" distL="114300" distR="114300">
          <wp:extent cx="844550" cy="781050"/>
          <wp:effectExtent l="0" t="0" r="0" b="0"/>
          <wp:docPr id="1026" name="image1.jpg" descr="BARPTL_Logo_BG"/>
          <wp:cNvGraphicFramePr/>
          <a:graphic xmlns:a="http://schemas.openxmlformats.org/drawingml/2006/main">
            <a:graphicData uri="http://schemas.openxmlformats.org/drawingml/2006/picture">
              <pic:pic xmlns:pic="http://schemas.openxmlformats.org/drawingml/2006/picture">
                <pic:nvPicPr>
                  <pic:cNvPr id="0" name="image1.jpg" descr="BARPTL_Logo_BG"/>
                  <pic:cNvPicPr preferRelativeResize="0"/>
                </pic:nvPicPr>
                <pic:blipFill>
                  <a:blip r:embed="rId1"/>
                  <a:srcRect/>
                  <a:stretch>
                    <a:fillRect/>
                  </a:stretch>
                </pic:blipFill>
                <pic:spPr>
                  <a:xfrm>
                    <a:off x="0" y="0"/>
                    <a:ext cx="844550" cy="781050"/>
                  </a:xfrm>
                  <a:prstGeom prst="rect">
                    <a:avLst/>
                  </a:prstGeom>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3E8" w:rsidRDefault="00A553E8">
    <w:pPr>
      <w:pStyle w:val="Header"/>
      <w:ind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89E"/>
    <w:multiLevelType w:val="hybridMultilevel"/>
    <w:tmpl w:val="1640DE62"/>
    <w:lvl w:ilvl="0" w:tplc="B05C4DC6">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0FB53FD6"/>
    <w:multiLevelType w:val="hybridMultilevel"/>
    <w:tmpl w:val="6E52A6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9825243"/>
    <w:multiLevelType w:val="hybridMultilevel"/>
    <w:tmpl w:val="294A5B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C774579"/>
    <w:multiLevelType w:val="hybridMultilevel"/>
    <w:tmpl w:val="F3E2B064"/>
    <w:lvl w:ilvl="0" w:tplc="E246141C">
      <w:start w:val="1"/>
      <w:numFmt w:val="upperRoman"/>
      <w:lvlText w:val="%1."/>
      <w:lvlJc w:val="left"/>
      <w:pPr>
        <w:ind w:left="1080" w:hanging="720"/>
      </w:pPr>
      <w:rPr>
        <w:rFonts w:hint="default"/>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6AE0E5F"/>
    <w:multiLevelType w:val="hybridMultilevel"/>
    <w:tmpl w:val="F7BC87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6C46045"/>
    <w:multiLevelType w:val="hybridMultilevel"/>
    <w:tmpl w:val="0D1C5950"/>
    <w:lvl w:ilvl="0" w:tplc="CFE4F18C">
      <w:start w:val="1"/>
      <w:numFmt w:val="decimal"/>
      <w:lvlText w:val="%1."/>
      <w:lvlJc w:val="left"/>
      <w:pPr>
        <w:ind w:left="358" w:hanging="360"/>
      </w:pPr>
      <w:rPr>
        <w:rFonts w:hint="default"/>
      </w:rPr>
    </w:lvl>
    <w:lvl w:ilvl="1" w:tplc="04020019" w:tentative="1">
      <w:start w:val="1"/>
      <w:numFmt w:val="lowerLetter"/>
      <w:lvlText w:val="%2."/>
      <w:lvlJc w:val="left"/>
      <w:pPr>
        <w:ind w:left="1078" w:hanging="360"/>
      </w:pPr>
    </w:lvl>
    <w:lvl w:ilvl="2" w:tplc="0402001B" w:tentative="1">
      <w:start w:val="1"/>
      <w:numFmt w:val="lowerRoman"/>
      <w:lvlText w:val="%3."/>
      <w:lvlJc w:val="right"/>
      <w:pPr>
        <w:ind w:left="1798" w:hanging="180"/>
      </w:pPr>
    </w:lvl>
    <w:lvl w:ilvl="3" w:tplc="0402000F" w:tentative="1">
      <w:start w:val="1"/>
      <w:numFmt w:val="decimal"/>
      <w:lvlText w:val="%4."/>
      <w:lvlJc w:val="left"/>
      <w:pPr>
        <w:ind w:left="2518" w:hanging="360"/>
      </w:pPr>
    </w:lvl>
    <w:lvl w:ilvl="4" w:tplc="04020019" w:tentative="1">
      <w:start w:val="1"/>
      <w:numFmt w:val="lowerLetter"/>
      <w:lvlText w:val="%5."/>
      <w:lvlJc w:val="left"/>
      <w:pPr>
        <w:ind w:left="3238" w:hanging="360"/>
      </w:pPr>
    </w:lvl>
    <w:lvl w:ilvl="5" w:tplc="0402001B" w:tentative="1">
      <w:start w:val="1"/>
      <w:numFmt w:val="lowerRoman"/>
      <w:lvlText w:val="%6."/>
      <w:lvlJc w:val="right"/>
      <w:pPr>
        <w:ind w:left="3958" w:hanging="180"/>
      </w:pPr>
    </w:lvl>
    <w:lvl w:ilvl="6" w:tplc="0402000F" w:tentative="1">
      <w:start w:val="1"/>
      <w:numFmt w:val="decimal"/>
      <w:lvlText w:val="%7."/>
      <w:lvlJc w:val="left"/>
      <w:pPr>
        <w:ind w:left="4678" w:hanging="360"/>
      </w:pPr>
    </w:lvl>
    <w:lvl w:ilvl="7" w:tplc="04020019" w:tentative="1">
      <w:start w:val="1"/>
      <w:numFmt w:val="lowerLetter"/>
      <w:lvlText w:val="%8."/>
      <w:lvlJc w:val="left"/>
      <w:pPr>
        <w:ind w:left="5398" w:hanging="360"/>
      </w:pPr>
    </w:lvl>
    <w:lvl w:ilvl="8" w:tplc="0402001B" w:tentative="1">
      <w:start w:val="1"/>
      <w:numFmt w:val="lowerRoman"/>
      <w:lvlText w:val="%9."/>
      <w:lvlJc w:val="right"/>
      <w:pPr>
        <w:ind w:left="6118" w:hanging="180"/>
      </w:pPr>
    </w:lvl>
  </w:abstractNum>
  <w:abstractNum w:abstractNumId="7">
    <w:nsid w:val="364947C4"/>
    <w:multiLevelType w:val="hybridMultilevel"/>
    <w:tmpl w:val="E20A4436"/>
    <w:lvl w:ilvl="0" w:tplc="2D32220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D25D51"/>
    <w:multiLevelType w:val="hybridMultilevel"/>
    <w:tmpl w:val="F282E57C"/>
    <w:lvl w:ilvl="0" w:tplc="0882C318">
      <w:start w:val="14"/>
      <w:numFmt w:val="bullet"/>
      <w:lvlText w:val="-"/>
      <w:lvlJc w:val="left"/>
      <w:pPr>
        <w:ind w:left="720" w:hanging="360"/>
      </w:pPr>
      <w:rPr>
        <w:rFonts w:ascii="Cambria" w:eastAsia="Verdana" w:hAnsi="Cambria" w:cstheme="majorHAns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16854A2"/>
    <w:multiLevelType w:val="hybridMultilevel"/>
    <w:tmpl w:val="DB5860CA"/>
    <w:lvl w:ilvl="0" w:tplc="9490FEE2">
      <w:start w:val="1"/>
      <w:numFmt w:val="decimal"/>
      <w:lvlText w:val="%1"/>
      <w:lvlJc w:val="left"/>
      <w:pPr>
        <w:ind w:left="410" w:hanging="360"/>
      </w:pPr>
      <w:rPr>
        <w:rFonts w:hint="default"/>
      </w:rPr>
    </w:lvl>
    <w:lvl w:ilvl="1" w:tplc="04020019" w:tentative="1">
      <w:start w:val="1"/>
      <w:numFmt w:val="lowerLetter"/>
      <w:lvlText w:val="%2."/>
      <w:lvlJc w:val="left"/>
      <w:pPr>
        <w:ind w:left="1130" w:hanging="360"/>
      </w:pPr>
    </w:lvl>
    <w:lvl w:ilvl="2" w:tplc="0402001B" w:tentative="1">
      <w:start w:val="1"/>
      <w:numFmt w:val="lowerRoman"/>
      <w:lvlText w:val="%3."/>
      <w:lvlJc w:val="right"/>
      <w:pPr>
        <w:ind w:left="1850" w:hanging="180"/>
      </w:pPr>
    </w:lvl>
    <w:lvl w:ilvl="3" w:tplc="0402000F" w:tentative="1">
      <w:start w:val="1"/>
      <w:numFmt w:val="decimal"/>
      <w:lvlText w:val="%4."/>
      <w:lvlJc w:val="left"/>
      <w:pPr>
        <w:ind w:left="2570" w:hanging="360"/>
      </w:pPr>
    </w:lvl>
    <w:lvl w:ilvl="4" w:tplc="04020019" w:tentative="1">
      <w:start w:val="1"/>
      <w:numFmt w:val="lowerLetter"/>
      <w:lvlText w:val="%5."/>
      <w:lvlJc w:val="left"/>
      <w:pPr>
        <w:ind w:left="3290" w:hanging="360"/>
      </w:pPr>
    </w:lvl>
    <w:lvl w:ilvl="5" w:tplc="0402001B" w:tentative="1">
      <w:start w:val="1"/>
      <w:numFmt w:val="lowerRoman"/>
      <w:lvlText w:val="%6."/>
      <w:lvlJc w:val="right"/>
      <w:pPr>
        <w:ind w:left="4010" w:hanging="180"/>
      </w:pPr>
    </w:lvl>
    <w:lvl w:ilvl="6" w:tplc="0402000F" w:tentative="1">
      <w:start w:val="1"/>
      <w:numFmt w:val="decimal"/>
      <w:lvlText w:val="%7."/>
      <w:lvlJc w:val="left"/>
      <w:pPr>
        <w:ind w:left="4730" w:hanging="360"/>
      </w:pPr>
    </w:lvl>
    <w:lvl w:ilvl="7" w:tplc="04020019" w:tentative="1">
      <w:start w:val="1"/>
      <w:numFmt w:val="lowerLetter"/>
      <w:lvlText w:val="%8."/>
      <w:lvlJc w:val="left"/>
      <w:pPr>
        <w:ind w:left="5450" w:hanging="360"/>
      </w:pPr>
    </w:lvl>
    <w:lvl w:ilvl="8" w:tplc="0402001B" w:tentative="1">
      <w:start w:val="1"/>
      <w:numFmt w:val="lowerRoman"/>
      <w:lvlText w:val="%9."/>
      <w:lvlJc w:val="right"/>
      <w:pPr>
        <w:ind w:left="6170" w:hanging="180"/>
      </w:pPr>
    </w:lvl>
  </w:abstractNum>
  <w:abstractNum w:abstractNumId="10">
    <w:nsid w:val="546A24A8"/>
    <w:multiLevelType w:val="multilevel"/>
    <w:tmpl w:val="8C9A74B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
    <w:nsid w:val="552F42C4"/>
    <w:multiLevelType w:val="hybridMultilevel"/>
    <w:tmpl w:val="6E9255A0"/>
    <w:lvl w:ilvl="0" w:tplc="3710EC2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82F720F"/>
    <w:multiLevelType w:val="hybridMultilevel"/>
    <w:tmpl w:val="D44E5B90"/>
    <w:lvl w:ilvl="0" w:tplc="1512DC30">
      <w:start w:val="1"/>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7B8F5EAC"/>
    <w:multiLevelType w:val="hybridMultilevel"/>
    <w:tmpl w:val="5A7A766E"/>
    <w:lvl w:ilvl="0" w:tplc="D2708A0C">
      <w:start w:val="1"/>
      <w:numFmt w:val="bullet"/>
      <w:lvlText w:val="-"/>
      <w:lvlJc w:val="left"/>
      <w:pPr>
        <w:ind w:left="720" w:hanging="360"/>
      </w:pPr>
      <w:rPr>
        <w:rFonts w:ascii="Calibri" w:eastAsia="Arial Unicode MS" w:hAnsi="Calibri" w:cs="Calibri" w:hint="default"/>
        <w:b w:val="0"/>
        <w:bCs/>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E4A2EAD"/>
    <w:multiLevelType w:val="hybridMultilevel"/>
    <w:tmpl w:val="10DC4E3E"/>
    <w:lvl w:ilvl="0" w:tplc="04090001">
      <w:start w:val="1"/>
      <w:numFmt w:val="bullet"/>
      <w:lvlText w:val=""/>
      <w:lvlJc w:val="left"/>
      <w:pPr>
        <w:ind w:left="720" w:hanging="360"/>
      </w:pPr>
      <w:rPr>
        <w:rFonts w:ascii="Symbol" w:eastAsia="Times New Roman"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4"/>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3"/>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0"/>
  </w:num>
  <w:num w:numId="19">
    <w:abstractNumId w:val="6"/>
  </w:num>
  <w:num w:numId="20">
    <w:abstractNumId w:val="9"/>
  </w:num>
  <w:num w:numId="21">
    <w:abstractNumId w:val="8"/>
  </w:num>
  <w:num w:numId="22">
    <w:abstractNumId w:val="3"/>
  </w:num>
  <w:num w:numId="23">
    <w:abstractNumId w:val="1"/>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BA6885"/>
    <w:rsid w:val="00025094"/>
    <w:rsid w:val="000417A8"/>
    <w:rsid w:val="0006134F"/>
    <w:rsid w:val="0006509A"/>
    <w:rsid w:val="00073973"/>
    <w:rsid w:val="000753FB"/>
    <w:rsid w:val="000A54D2"/>
    <w:rsid w:val="000B0289"/>
    <w:rsid w:val="000B1E1C"/>
    <w:rsid w:val="000B5C98"/>
    <w:rsid w:val="0012410F"/>
    <w:rsid w:val="00161828"/>
    <w:rsid w:val="0016452E"/>
    <w:rsid w:val="001719DD"/>
    <w:rsid w:val="001B0EB3"/>
    <w:rsid w:val="001C5693"/>
    <w:rsid w:val="001C671A"/>
    <w:rsid w:val="001E6350"/>
    <w:rsid w:val="002210D7"/>
    <w:rsid w:val="00227924"/>
    <w:rsid w:val="00243CED"/>
    <w:rsid w:val="00246EE1"/>
    <w:rsid w:val="00257B16"/>
    <w:rsid w:val="00262CBA"/>
    <w:rsid w:val="00281F98"/>
    <w:rsid w:val="00283CA0"/>
    <w:rsid w:val="002866F0"/>
    <w:rsid w:val="002929C5"/>
    <w:rsid w:val="002C1931"/>
    <w:rsid w:val="002C1B5A"/>
    <w:rsid w:val="002C742C"/>
    <w:rsid w:val="002D173A"/>
    <w:rsid w:val="00324A92"/>
    <w:rsid w:val="0032667B"/>
    <w:rsid w:val="003A3839"/>
    <w:rsid w:val="003B11D0"/>
    <w:rsid w:val="003B3829"/>
    <w:rsid w:val="003C28B9"/>
    <w:rsid w:val="003D067E"/>
    <w:rsid w:val="003D4DF2"/>
    <w:rsid w:val="00401164"/>
    <w:rsid w:val="004025B8"/>
    <w:rsid w:val="00406060"/>
    <w:rsid w:val="004210F4"/>
    <w:rsid w:val="00461BC9"/>
    <w:rsid w:val="00464D5E"/>
    <w:rsid w:val="00491879"/>
    <w:rsid w:val="004A72CC"/>
    <w:rsid w:val="004B400E"/>
    <w:rsid w:val="004D242C"/>
    <w:rsid w:val="004F2DB2"/>
    <w:rsid w:val="0051223C"/>
    <w:rsid w:val="005145BA"/>
    <w:rsid w:val="00521D6F"/>
    <w:rsid w:val="00535716"/>
    <w:rsid w:val="005437D6"/>
    <w:rsid w:val="00544A4C"/>
    <w:rsid w:val="00586468"/>
    <w:rsid w:val="00591E7D"/>
    <w:rsid w:val="00591F60"/>
    <w:rsid w:val="00591FAB"/>
    <w:rsid w:val="00624FA6"/>
    <w:rsid w:val="00632778"/>
    <w:rsid w:val="006513E7"/>
    <w:rsid w:val="00660144"/>
    <w:rsid w:val="0068442B"/>
    <w:rsid w:val="00687A52"/>
    <w:rsid w:val="00697B38"/>
    <w:rsid w:val="006F132D"/>
    <w:rsid w:val="006F401F"/>
    <w:rsid w:val="00701E01"/>
    <w:rsid w:val="00704EEB"/>
    <w:rsid w:val="007266AC"/>
    <w:rsid w:val="00734F64"/>
    <w:rsid w:val="0075651A"/>
    <w:rsid w:val="0078489E"/>
    <w:rsid w:val="007C07AE"/>
    <w:rsid w:val="007E4E2C"/>
    <w:rsid w:val="00811E5C"/>
    <w:rsid w:val="00812F82"/>
    <w:rsid w:val="0081490D"/>
    <w:rsid w:val="0086060D"/>
    <w:rsid w:val="008950F4"/>
    <w:rsid w:val="008A58A9"/>
    <w:rsid w:val="008B5356"/>
    <w:rsid w:val="008C1BD4"/>
    <w:rsid w:val="008C580B"/>
    <w:rsid w:val="008E1407"/>
    <w:rsid w:val="008E2D60"/>
    <w:rsid w:val="008E5CAA"/>
    <w:rsid w:val="008F4267"/>
    <w:rsid w:val="00900570"/>
    <w:rsid w:val="009134A5"/>
    <w:rsid w:val="00934605"/>
    <w:rsid w:val="00936F84"/>
    <w:rsid w:val="0094770B"/>
    <w:rsid w:val="00947D95"/>
    <w:rsid w:val="00950759"/>
    <w:rsid w:val="009B1183"/>
    <w:rsid w:val="009B71B7"/>
    <w:rsid w:val="00A007D2"/>
    <w:rsid w:val="00A350B4"/>
    <w:rsid w:val="00A525D1"/>
    <w:rsid w:val="00A553E8"/>
    <w:rsid w:val="00A55E15"/>
    <w:rsid w:val="00A62143"/>
    <w:rsid w:val="00A62D23"/>
    <w:rsid w:val="00A67098"/>
    <w:rsid w:val="00A74CBA"/>
    <w:rsid w:val="00A85DFF"/>
    <w:rsid w:val="00A864A9"/>
    <w:rsid w:val="00A91238"/>
    <w:rsid w:val="00AA2AA2"/>
    <w:rsid w:val="00AB1E1A"/>
    <w:rsid w:val="00AB7A11"/>
    <w:rsid w:val="00AD5F2C"/>
    <w:rsid w:val="00B066AC"/>
    <w:rsid w:val="00B43C12"/>
    <w:rsid w:val="00B46190"/>
    <w:rsid w:val="00B7536A"/>
    <w:rsid w:val="00B91D2E"/>
    <w:rsid w:val="00BA4CD4"/>
    <w:rsid w:val="00BA6885"/>
    <w:rsid w:val="00BC5E49"/>
    <w:rsid w:val="00C370D5"/>
    <w:rsid w:val="00C419CE"/>
    <w:rsid w:val="00C5438C"/>
    <w:rsid w:val="00C6433A"/>
    <w:rsid w:val="00C93CFD"/>
    <w:rsid w:val="00C94799"/>
    <w:rsid w:val="00CB14C0"/>
    <w:rsid w:val="00CD0B62"/>
    <w:rsid w:val="00CE3431"/>
    <w:rsid w:val="00D03D07"/>
    <w:rsid w:val="00D06AA0"/>
    <w:rsid w:val="00D70F08"/>
    <w:rsid w:val="00D73E62"/>
    <w:rsid w:val="00DA2C55"/>
    <w:rsid w:val="00DB1B63"/>
    <w:rsid w:val="00DD35F4"/>
    <w:rsid w:val="00DD47EA"/>
    <w:rsid w:val="00DD5374"/>
    <w:rsid w:val="00DD61AB"/>
    <w:rsid w:val="00DE4B10"/>
    <w:rsid w:val="00DF354F"/>
    <w:rsid w:val="00DF5D78"/>
    <w:rsid w:val="00E0259B"/>
    <w:rsid w:val="00E12EC7"/>
    <w:rsid w:val="00E12F12"/>
    <w:rsid w:val="00E30DCB"/>
    <w:rsid w:val="00E66386"/>
    <w:rsid w:val="00E720E0"/>
    <w:rsid w:val="00E74323"/>
    <w:rsid w:val="00E81F08"/>
    <w:rsid w:val="00EA0C24"/>
    <w:rsid w:val="00EA77C1"/>
    <w:rsid w:val="00ED025A"/>
    <w:rsid w:val="00ED06B7"/>
    <w:rsid w:val="00EE34D3"/>
    <w:rsid w:val="00EF1146"/>
    <w:rsid w:val="00F058C1"/>
    <w:rsid w:val="00F20C6B"/>
    <w:rsid w:val="00F23A90"/>
    <w:rsid w:val="00F24A06"/>
    <w:rsid w:val="00F26F53"/>
    <w:rsid w:val="00F307FA"/>
    <w:rsid w:val="00F71E00"/>
    <w:rsid w:val="00FA033D"/>
    <w:rsid w:val="00FA4A1D"/>
    <w:rsid w:val="00FA4B56"/>
    <w:rsid w:val="00FB4C59"/>
    <w:rsid w:val="00FD1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bg-BG" w:eastAsia="bg-BG"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4C0"/>
  </w:style>
  <w:style w:type="paragraph" w:styleId="Heading1">
    <w:name w:val="heading 1"/>
    <w:basedOn w:val="Normal"/>
    <w:next w:val="Normal"/>
    <w:link w:val="Heading1Char"/>
    <w:uiPriority w:val="9"/>
    <w:qFormat/>
    <w:rsid w:val="00CB14C0"/>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CB14C0"/>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unhideWhenUsed/>
    <w:qFormat/>
    <w:rsid w:val="00CB14C0"/>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unhideWhenUsed/>
    <w:qFormat/>
    <w:rsid w:val="00CB14C0"/>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unhideWhenUsed/>
    <w:qFormat/>
    <w:rsid w:val="00CB14C0"/>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unhideWhenUsed/>
    <w:qFormat/>
    <w:rsid w:val="00CB14C0"/>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CB14C0"/>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B14C0"/>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CB14C0"/>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14C0"/>
    <w:pPr>
      <w:spacing w:after="0" w:line="240" w:lineRule="auto"/>
      <w:contextualSpacing/>
    </w:pPr>
    <w:rPr>
      <w:rFonts w:asciiTheme="majorHAnsi" w:eastAsiaTheme="majorEastAsia" w:hAnsiTheme="majorHAnsi" w:cstheme="majorBidi"/>
      <w:caps/>
      <w:spacing w:val="40"/>
      <w:sz w:val="76"/>
      <w:szCs w:val="76"/>
    </w:rPr>
  </w:style>
  <w:style w:type="character" w:customStyle="1" w:styleId="m-8594773676912475687gmail-m4081187466455972866gmail-m-16282202699292608945yl5">
    <w:name w:val="m_-8594773676912475687gmail-m_4081187466455972866gmail-m_-16282202699292608945yl5"/>
    <w:basedOn w:val="DefaultParagraphFont"/>
    <w:rsid w:val="008A58A9"/>
    <w:rPr>
      <w:w w:val="100"/>
      <w:position w:val="-1"/>
      <w:effect w:val="none"/>
      <w:vertAlign w:val="baseline"/>
      <w:cs w:val="0"/>
      <w:em w:val="none"/>
    </w:rPr>
  </w:style>
  <w:style w:type="character" w:customStyle="1" w:styleId="il">
    <w:name w:val="il"/>
    <w:basedOn w:val="DefaultParagraphFont"/>
    <w:rsid w:val="008A58A9"/>
    <w:rPr>
      <w:w w:val="100"/>
      <w:position w:val="-1"/>
      <w:effect w:val="none"/>
      <w:vertAlign w:val="baseline"/>
      <w:cs w:val="0"/>
      <w:em w:val="none"/>
    </w:rPr>
  </w:style>
  <w:style w:type="paragraph" w:styleId="Header">
    <w:name w:val="header"/>
    <w:basedOn w:val="Normal"/>
    <w:rsid w:val="008A58A9"/>
    <w:pPr>
      <w:spacing w:after="0" w:line="240" w:lineRule="auto"/>
    </w:pPr>
  </w:style>
  <w:style w:type="character" w:customStyle="1" w:styleId="HeaderChar">
    <w:name w:val="Header Char"/>
    <w:basedOn w:val="DefaultParagraphFont"/>
    <w:rsid w:val="008A58A9"/>
    <w:rPr>
      <w:w w:val="100"/>
      <w:position w:val="-1"/>
      <w:effect w:val="none"/>
      <w:vertAlign w:val="baseline"/>
      <w:cs w:val="0"/>
      <w:em w:val="none"/>
    </w:rPr>
  </w:style>
  <w:style w:type="paragraph" w:styleId="Footer">
    <w:name w:val="footer"/>
    <w:basedOn w:val="Normal"/>
    <w:rsid w:val="008A58A9"/>
    <w:pPr>
      <w:spacing w:after="0" w:line="240" w:lineRule="auto"/>
    </w:pPr>
  </w:style>
  <w:style w:type="character" w:customStyle="1" w:styleId="FooterChar">
    <w:name w:val="Footer Char"/>
    <w:basedOn w:val="DefaultParagraphFont"/>
    <w:rsid w:val="008A58A9"/>
    <w:rPr>
      <w:w w:val="100"/>
      <w:position w:val="-1"/>
      <w:effect w:val="none"/>
      <w:vertAlign w:val="baseline"/>
      <w:cs w:val="0"/>
      <w:em w:val="none"/>
    </w:rPr>
  </w:style>
  <w:style w:type="paragraph" w:styleId="BalloonText">
    <w:name w:val="Balloon Text"/>
    <w:basedOn w:val="Normal"/>
    <w:rsid w:val="008A58A9"/>
    <w:pPr>
      <w:spacing w:after="0" w:line="240" w:lineRule="auto"/>
    </w:pPr>
    <w:rPr>
      <w:rFonts w:ascii="Tahoma" w:hAnsi="Tahoma" w:cs="Tahoma"/>
      <w:sz w:val="16"/>
      <w:szCs w:val="16"/>
    </w:rPr>
  </w:style>
  <w:style w:type="character" w:customStyle="1" w:styleId="BalloonTextChar">
    <w:name w:val="Balloon Text Char"/>
    <w:rsid w:val="008A58A9"/>
    <w:rPr>
      <w:rFonts w:ascii="Tahoma" w:hAnsi="Tahoma" w:cs="Tahoma"/>
      <w:w w:val="100"/>
      <w:position w:val="-1"/>
      <w:sz w:val="16"/>
      <w:szCs w:val="16"/>
      <w:effect w:val="none"/>
      <w:vertAlign w:val="baseline"/>
      <w:cs w:val="0"/>
      <w:em w:val="none"/>
    </w:rPr>
  </w:style>
  <w:style w:type="character" w:styleId="Hyperlink">
    <w:name w:val="Hyperlink"/>
    <w:rsid w:val="008A58A9"/>
    <w:rPr>
      <w:color w:val="0000FF"/>
      <w:w w:val="100"/>
      <w:position w:val="-1"/>
      <w:u w:val="single"/>
      <w:effect w:val="none"/>
      <w:vertAlign w:val="baseline"/>
      <w:cs w:val="0"/>
      <w:em w:val="none"/>
    </w:rPr>
  </w:style>
  <w:style w:type="character" w:styleId="CommentReference">
    <w:name w:val="annotation reference"/>
    <w:uiPriority w:val="99"/>
    <w:rsid w:val="008A58A9"/>
    <w:rPr>
      <w:w w:val="100"/>
      <w:position w:val="-1"/>
      <w:sz w:val="16"/>
      <w:szCs w:val="16"/>
      <w:effect w:val="none"/>
      <w:vertAlign w:val="baseline"/>
      <w:cs w:val="0"/>
      <w:em w:val="none"/>
    </w:rPr>
  </w:style>
  <w:style w:type="paragraph" w:styleId="CommentText">
    <w:name w:val="annotation text"/>
    <w:basedOn w:val="Normal"/>
    <w:rsid w:val="008A58A9"/>
    <w:rPr>
      <w:sz w:val="20"/>
      <w:szCs w:val="20"/>
    </w:rPr>
  </w:style>
  <w:style w:type="character" w:customStyle="1" w:styleId="CommentTextChar">
    <w:name w:val="Comment Text Char"/>
    <w:rsid w:val="008A58A9"/>
    <w:rPr>
      <w:w w:val="100"/>
      <w:position w:val="-1"/>
      <w:effect w:val="none"/>
      <w:vertAlign w:val="baseline"/>
      <w:cs w:val="0"/>
      <w:em w:val="none"/>
      <w:lang w:val="bg-BG"/>
    </w:rPr>
  </w:style>
  <w:style w:type="paragraph" w:styleId="CommentSubject">
    <w:name w:val="annotation subject"/>
    <w:basedOn w:val="CommentText"/>
    <w:next w:val="CommentText"/>
    <w:rsid w:val="008A58A9"/>
    <w:rPr>
      <w:b/>
      <w:bCs/>
    </w:rPr>
  </w:style>
  <w:style w:type="character" w:customStyle="1" w:styleId="CommentSubjectChar">
    <w:name w:val="Comment Subject Char"/>
    <w:rsid w:val="008A58A9"/>
    <w:rPr>
      <w:b/>
      <w:bCs/>
      <w:w w:val="100"/>
      <w:position w:val="-1"/>
      <w:effect w:val="none"/>
      <w:vertAlign w:val="baseline"/>
      <w:cs w:val="0"/>
      <w:em w:val="none"/>
      <w:lang w:val="bg-BG"/>
    </w:rPr>
  </w:style>
  <w:style w:type="paragraph" w:styleId="NormalWeb">
    <w:name w:val="Normal (Web)"/>
    <w:basedOn w:val="Normal"/>
    <w:uiPriority w:val="99"/>
    <w:rsid w:val="008A58A9"/>
    <w:pPr>
      <w:spacing w:before="100" w:beforeAutospacing="1" w:after="100" w:afterAutospacing="1" w:line="240" w:lineRule="auto"/>
    </w:pPr>
    <w:rPr>
      <w:rFonts w:ascii="Times New Roman" w:eastAsia="Times New Roman" w:hAnsi="Times New Roman"/>
      <w:sz w:val="24"/>
      <w:szCs w:val="24"/>
    </w:rPr>
  </w:style>
  <w:style w:type="paragraph" w:customStyle="1" w:styleId="NormalWeb1">
    <w:name w:val="Normal (Web)1"/>
    <w:basedOn w:val="Normal"/>
    <w:rsid w:val="008A58A9"/>
    <w:pPr>
      <w:spacing w:before="100" w:after="100" w:line="100" w:lineRule="atLeast"/>
    </w:pPr>
    <w:rPr>
      <w:rFonts w:ascii="Times New Roman" w:eastAsia="Times New Roman" w:hAnsi="Times New Roman"/>
      <w:sz w:val="24"/>
      <w:szCs w:val="24"/>
      <w:lang w:eastAsia="ar-SA"/>
    </w:rPr>
  </w:style>
  <w:style w:type="paragraph" w:styleId="ListParagraph">
    <w:name w:val="List Paragraph"/>
    <w:basedOn w:val="Normal"/>
    <w:qFormat/>
    <w:rsid w:val="008A58A9"/>
    <w:pPr>
      <w:ind w:left="720"/>
      <w:contextualSpacing/>
    </w:pPr>
  </w:style>
  <w:style w:type="paragraph" w:customStyle="1" w:styleId="m-6548078158566074427msolistparagraph">
    <w:name w:val="m_-6548078158566074427msolistparagraph"/>
    <w:basedOn w:val="Normal"/>
    <w:rsid w:val="008A58A9"/>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CB14C0"/>
    <w:pPr>
      <w:numPr>
        <w:ilvl w:val="1"/>
      </w:numPr>
      <w:spacing w:after="240"/>
    </w:pPr>
    <w:rPr>
      <w:color w:val="000000" w:themeColor="text1"/>
      <w:sz w:val="24"/>
      <w:szCs w:val="24"/>
    </w:rPr>
  </w:style>
  <w:style w:type="character" w:customStyle="1" w:styleId="Heading1Char">
    <w:name w:val="Heading 1 Char"/>
    <w:basedOn w:val="DefaultParagraphFont"/>
    <w:link w:val="Heading1"/>
    <w:uiPriority w:val="9"/>
    <w:rsid w:val="00CB14C0"/>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CB14C0"/>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rsid w:val="00CB14C0"/>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rsid w:val="00CB14C0"/>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rsid w:val="00CB14C0"/>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rsid w:val="00CB14C0"/>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CB14C0"/>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B14C0"/>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CB14C0"/>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CB14C0"/>
    <w:pPr>
      <w:spacing w:line="240" w:lineRule="auto"/>
    </w:pPr>
    <w:rPr>
      <w:b/>
      <w:bCs/>
      <w:color w:val="C0504D" w:themeColor="accent2"/>
      <w:spacing w:val="10"/>
      <w:sz w:val="16"/>
      <w:szCs w:val="16"/>
    </w:rPr>
  </w:style>
  <w:style w:type="character" w:customStyle="1" w:styleId="TitleChar">
    <w:name w:val="Title Char"/>
    <w:basedOn w:val="DefaultParagraphFont"/>
    <w:link w:val="Title"/>
    <w:uiPriority w:val="10"/>
    <w:rsid w:val="00CB14C0"/>
    <w:rPr>
      <w:rFonts w:asciiTheme="majorHAnsi" w:eastAsiaTheme="majorEastAsia" w:hAnsiTheme="majorHAnsi" w:cstheme="majorBidi"/>
      <w:caps/>
      <w:spacing w:val="40"/>
      <w:sz w:val="76"/>
      <w:szCs w:val="76"/>
    </w:rPr>
  </w:style>
  <w:style w:type="character" w:customStyle="1" w:styleId="SubtitleChar">
    <w:name w:val="Subtitle Char"/>
    <w:basedOn w:val="DefaultParagraphFont"/>
    <w:link w:val="Subtitle"/>
    <w:uiPriority w:val="11"/>
    <w:rsid w:val="00CB14C0"/>
    <w:rPr>
      <w:color w:val="000000" w:themeColor="text1"/>
      <w:sz w:val="24"/>
      <w:szCs w:val="24"/>
    </w:rPr>
  </w:style>
  <w:style w:type="character" w:styleId="Strong">
    <w:name w:val="Strong"/>
    <w:basedOn w:val="DefaultParagraphFont"/>
    <w:uiPriority w:val="22"/>
    <w:qFormat/>
    <w:rsid w:val="00CB14C0"/>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CB14C0"/>
    <w:rPr>
      <w:rFonts w:asciiTheme="minorHAnsi" w:eastAsiaTheme="minorEastAsia" w:hAnsiTheme="minorHAnsi" w:cstheme="minorBidi"/>
      <w:i/>
      <w:iCs/>
      <w:color w:val="943634" w:themeColor="accent2" w:themeShade="BF"/>
      <w:sz w:val="20"/>
      <w:szCs w:val="20"/>
    </w:rPr>
  </w:style>
  <w:style w:type="paragraph" w:styleId="NoSpacing">
    <w:name w:val="No Spacing"/>
    <w:uiPriority w:val="1"/>
    <w:qFormat/>
    <w:rsid w:val="00CB14C0"/>
    <w:pPr>
      <w:spacing w:after="0" w:line="240" w:lineRule="auto"/>
    </w:pPr>
  </w:style>
  <w:style w:type="paragraph" w:styleId="Quote">
    <w:name w:val="Quote"/>
    <w:basedOn w:val="Normal"/>
    <w:next w:val="Normal"/>
    <w:link w:val="QuoteChar"/>
    <w:uiPriority w:val="29"/>
    <w:qFormat/>
    <w:rsid w:val="00CB14C0"/>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CB14C0"/>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CB14C0"/>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IntenseQuoteChar">
    <w:name w:val="Intense Quote Char"/>
    <w:basedOn w:val="DefaultParagraphFont"/>
    <w:link w:val="IntenseQuote"/>
    <w:uiPriority w:val="30"/>
    <w:rsid w:val="00CB14C0"/>
    <w:rPr>
      <w:rFonts w:asciiTheme="majorHAnsi" w:eastAsiaTheme="majorEastAsia" w:hAnsiTheme="majorHAnsi" w:cstheme="majorBidi"/>
      <w:caps/>
      <w:color w:val="943634" w:themeColor="accent2" w:themeShade="BF"/>
      <w:spacing w:val="10"/>
      <w:sz w:val="28"/>
      <w:szCs w:val="28"/>
    </w:rPr>
  </w:style>
  <w:style w:type="character" w:styleId="SubtleEmphasis">
    <w:name w:val="Subtle Emphasis"/>
    <w:basedOn w:val="DefaultParagraphFont"/>
    <w:uiPriority w:val="19"/>
    <w:qFormat/>
    <w:rsid w:val="00CB14C0"/>
    <w:rPr>
      <w:i/>
      <w:iCs/>
      <w:color w:val="auto"/>
    </w:rPr>
  </w:style>
  <w:style w:type="character" w:styleId="IntenseEmphasis">
    <w:name w:val="Intense Emphasis"/>
    <w:basedOn w:val="DefaultParagraphFont"/>
    <w:uiPriority w:val="21"/>
    <w:qFormat/>
    <w:rsid w:val="00CB14C0"/>
    <w:rPr>
      <w:rFonts w:asciiTheme="minorHAnsi" w:eastAsiaTheme="minorEastAsia" w:hAnsiTheme="minorHAnsi" w:cstheme="minorBidi"/>
      <w:b/>
      <w:bCs/>
      <w:i/>
      <w:iCs/>
      <w:color w:val="943634" w:themeColor="accent2" w:themeShade="BF"/>
      <w:spacing w:val="0"/>
      <w:w w:val="100"/>
      <w:position w:val="0"/>
      <w:sz w:val="20"/>
      <w:szCs w:val="20"/>
    </w:rPr>
  </w:style>
  <w:style w:type="character" w:styleId="SubtleReference">
    <w:name w:val="Subtle Reference"/>
    <w:basedOn w:val="DefaultParagraphFont"/>
    <w:uiPriority w:val="31"/>
    <w:qFormat/>
    <w:rsid w:val="00CB14C0"/>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CB14C0"/>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CB14C0"/>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CB14C0"/>
    <w:pPr>
      <w:outlineLvl w:val="9"/>
    </w:pPr>
  </w:style>
  <w:style w:type="character" w:customStyle="1" w:styleId="samedocreference">
    <w:name w:val="samedocreference"/>
    <w:rsid w:val="00687A52"/>
  </w:style>
  <w:style w:type="paragraph" w:customStyle="1" w:styleId="Body">
    <w:name w:val="Body"/>
    <w:rsid w:val="00687A52"/>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lang w:val="en-US" w:eastAsia="en-US"/>
    </w:rPr>
  </w:style>
  <w:style w:type="character" w:customStyle="1" w:styleId="None">
    <w:name w:val="None"/>
    <w:rsid w:val="00687A52"/>
  </w:style>
  <w:style w:type="character" w:customStyle="1" w:styleId="Hyperlink1">
    <w:name w:val="Hyperlink.1"/>
    <w:basedOn w:val="None"/>
    <w:rsid w:val="00687A52"/>
    <w:rPr>
      <w:sz w:val="20"/>
      <w:szCs w:val="20"/>
    </w:rPr>
  </w:style>
  <w:style w:type="paragraph" w:styleId="Revision">
    <w:name w:val="Revision"/>
    <w:hidden/>
    <w:uiPriority w:val="99"/>
    <w:semiHidden/>
    <w:rsid w:val="000B1E1C"/>
    <w:pPr>
      <w:spacing w:after="0" w:line="240" w:lineRule="auto"/>
    </w:pPr>
  </w:style>
  <w:style w:type="character" w:customStyle="1" w:styleId="cf01">
    <w:name w:val="cf01"/>
    <w:basedOn w:val="DefaultParagraphFont"/>
    <w:rsid w:val="00591F60"/>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E12EC7"/>
    <w:rPr>
      <w:color w:val="605E5C"/>
      <w:shd w:val="clear" w:color="auto" w:fill="E1DFDD"/>
    </w:rPr>
  </w:style>
  <w:style w:type="character" w:customStyle="1" w:styleId="CommentReference1">
    <w:name w:val="Comment Reference1"/>
    <w:basedOn w:val="DefaultParagraphFont"/>
    <w:rsid w:val="00544A4C"/>
    <w:rPr>
      <w:sz w:val="16"/>
      <w:szCs w:val="16"/>
    </w:rPr>
  </w:style>
  <w:style w:type="paragraph" w:customStyle="1" w:styleId="CommentText1">
    <w:name w:val="Comment Text1"/>
    <w:basedOn w:val="Normal"/>
    <w:rsid w:val="00544A4C"/>
    <w:pPr>
      <w:autoSpaceDN w:val="0"/>
      <w:spacing w:line="240" w:lineRule="auto"/>
      <w:textAlignment w:val="baseline"/>
    </w:pPr>
    <w:rPr>
      <w:rFonts w:ascii="Calibri" w:eastAsia="Calibri" w:hAnsi="Calibri"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1511985482">
      <w:bodyDiv w:val="1"/>
      <w:marLeft w:val="0"/>
      <w:marRight w:val="0"/>
      <w:marTop w:val="0"/>
      <w:marBottom w:val="0"/>
      <w:divBdr>
        <w:top w:val="none" w:sz="0" w:space="0" w:color="auto"/>
        <w:left w:val="none" w:sz="0" w:space="0" w:color="auto"/>
        <w:bottom w:val="none" w:sz="0" w:space="0" w:color="auto"/>
        <w:right w:val="none" w:sz="0" w:space="0" w:color="auto"/>
      </w:divBdr>
      <w:divsChild>
        <w:div w:id="1775704849">
          <w:marLeft w:val="0"/>
          <w:marRight w:val="0"/>
          <w:marTop w:val="0"/>
          <w:marBottom w:val="0"/>
          <w:divBdr>
            <w:top w:val="none" w:sz="0" w:space="0" w:color="auto"/>
            <w:left w:val="none" w:sz="0" w:space="0" w:color="auto"/>
            <w:bottom w:val="none" w:sz="0" w:space="0" w:color="auto"/>
            <w:right w:val="none" w:sz="0" w:space="0" w:color="auto"/>
          </w:divBdr>
        </w:div>
        <w:div w:id="1600409204">
          <w:marLeft w:val="0"/>
          <w:marRight w:val="0"/>
          <w:marTop w:val="0"/>
          <w:marBottom w:val="0"/>
          <w:divBdr>
            <w:top w:val="none" w:sz="0" w:space="0" w:color="auto"/>
            <w:left w:val="none" w:sz="0" w:space="0" w:color="auto"/>
            <w:bottom w:val="none" w:sz="0" w:space="0" w:color="auto"/>
            <w:right w:val="none" w:sz="0" w:space="0" w:color="auto"/>
          </w:divBdr>
          <w:divsChild>
            <w:div w:id="1265766954">
              <w:marLeft w:val="0"/>
              <w:marRight w:val="0"/>
              <w:marTop w:val="0"/>
              <w:marBottom w:val="0"/>
              <w:divBdr>
                <w:top w:val="none" w:sz="0" w:space="0" w:color="auto"/>
                <w:left w:val="none" w:sz="0" w:space="0" w:color="auto"/>
                <w:bottom w:val="none" w:sz="0" w:space="0" w:color="auto"/>
                <w:right w:val="none" w:sz="0" w:space="0" w:color="auto"/>
              </w:divBdr>
              <w:divsChild>
                <w:div w:id="18252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parallel-trade-development.org/" TargetMode="External"/><Relationship Id="rId4" Type="http://schemas.openxmlformats.org/officeDocument/2006/relationships/styles" Target="styles.xml"/><Relationship Id="rId9" Type="http://schemas.openxmlformats.org/officeDocument/2006/relationships/hyperlink" Target="mailto:b.marinkova@parallel-trade-development.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parallel-trade-development.org" TargetMode="External"/><Relationship Id="rId2" Type="http://schemas.openxmlformats.org/officeDocument/2006/relationships/hyperlink" Target="mailto:b.marinkova@parallel-trade-development.org" TargetMode="External"/><Relationship Id="rId1" Type="http://schemas.openxmlformats.org/officeDocument/2006/relationships/hyperlink" Target="mailto:office@parallel-trade-developmen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w9xxBqHW+E8ZscMJIKODI5KrJQ==">AMUW2mX+ZYlEcMHixxagyAtL7+e7/Lyndb8VjAeKX1Qd8fpitOvX8/ZIcdsaMGR89xzl7X//ewDDmZCUUDSX70sYO9aZDlx7gXlV9skkO6fMOiNRLrTRM/ekTAdWnf1CVQBaF7ERhy0rfX4hlK7+/zMEmWhHaUTi/A==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FBA211-C820-4C33-ABB5-9461A401D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5734</Characters>
  <Application>Microsoft Office Word</Application>
  <DocSecurity>0</DocSecurity>
  <Lines>47</Lines>
  <Paragraphs>13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2023-01-16T08:21:00Z</cp:lastPrinted>
  <dcterms:created xsi:type="dcterms:W3CDTF">2023-01-18T11:45:00Z</dcterms:created>
  <dcterms:modified xsi:type="dcterms:W3CDTF">2023-01-18T11:45:00Z</dcterms:modified>
</cp:coreProperties>
</file>